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17D" w:rsidRPr="00431637" w:rsidRDefault="00431637" w:rsidP="00431637">
      <w:pPr>
        <w:jc w:val="right"/>
        <w:rPr>
          <w:rFonts w:ascii="Verdana" w:hAnsi="Verdana"/>
        </w:rPr>
      </w:pPr>
      <w:r w:rsidRPr="00431637">
        <w:rPr>
          <w:rFonts w:ascii="Verdana" w:hAnsi="Verdana"/>
        </w:rPr>
        <w:t>AU DRH 1</w:t>
      </w:r>
      <w:r w:rsidR="00412F2D">
        <w:rPr>
          <w:rFonts w:ascii="Verdana" w:hAnsi="Verdana"/>
        </w:rPr>
        <w:t>10</w:t>
      </w:r>
    </w:p>
    <w:p w:rsidR="0080717D" w:rsidRDefault="0080717D" w:rsidP="00AB76F1">
      <w:pPr>
        <w:jc w:val="center"/>
        <w:rPr>
          <w:rFonts w:ascii="Verdana" w:hAnsi="Verdana"/>
          <w:u w:val="single"/>
        </w:rPr>
      </w:pPr>
    </w:p>
    <w:p w:rsidR="00431637" w:rsidRDefault="00431637" w:rsidP="00AB76F1">
      <w:pPr>
        <w:jc w:val="center"/>
        <w:rPr>
          <w:rFonts w:ascii="Verdana" w:hAnsi="Verdana"/>
          <w:u w:val="single"/>
        </w:rPr>
      </w:pPr>
    </w:p>
    <w:p w:rsidR="00AC37C0" w:rsidRPr="00524F21" w:rsidRDefault="00AB76F1" w:rsidP="00524F21">
      <w:pPr>
        <w:ind w:left="-284" w:right="-284"/>
        <w:jc w:val="center"/>
        <w:rPr>
          <w:rFonts w:ascii="Verdana" w:hAnsi="Verdana"/>
          <w:b/>
          <w:sz w:val="24"/>
          <w:u w:val="single"/>
        </w:rPr>
      </w:pPr>
      <w:r w:rsidRPr="00524F21">
        <w:rPr>
          <w:rFonts w:ascii="Verdana" w:hAnsi="Verdana"/>
        </w:rPr>
        <w:t xml:space="preserve"> </w:t>
      </w:r>
      <w:r w:rsidRPr="00524F21">
        <w:rPr>
          <w:rFonts w:ascii="Verdana" w:hAnsi="Verdana"/>
          <w:b/>
          <w:sz w:val="24"/>
          <w:u w:val="single"/>
        </w:rPr>
        <w:t xml:space="preserve">Calendrier </w:t>
      </w:r>
      <w:r w:rsidR="00431637" w:rsidRPr="00524F21">
        <w:rPr>
          <w:rFonts w:ascii="Verdana" w:hAnsi="Verdana"/>
          <w:b/>
          <w:sz w:val="24"/>
          <w:u w:val="single"/>
        </w:rPr>
        <w:t xml:space="preserve">campagne d’avancement </w:t>
      </w:r>
      <w:r w:rsidR="00D45232" w:rsidRPr="00524F21">
        <w:rPr>
          <w:rFonts w:ascii="Verdana" w:hAnsi="Verdana"/>
          <w:b/>
          <w:sz w:val="24"/>
          <w:u w:val="single"/>
        </w:rPr>
        <w:t xml:space="preserve">des personnels </w:t>
      </w:r>
      <w:r w:rsidR="00DD7008">
        <w:rPr>
          <w:rFonts w:ascii="Verdana" w:hAnsi="Verdana"/>
          <w:b/>
          <w:sz w:val="24"/>
          <w:u w:val="single"/>
        </w:rPr>
        <w:t>ATSS</w:t>
      </w:r>
    </w:p>
    <w:p w:rsidR="00431637" w:rsidRPr="00524F21" w:rsidRDefault="00E4753A" w:rsidP="00524F21">
      <w:pPr>
        <w:ind w:left="-284" w:right="-284"/>
        <w:jc w:val="center"/>
        <w:rPr>
          <w:rFonts w:ascii="Verdana" w:hAnsi="Verdana"/>
          <w:b/>
          <w:sz w:val="24"/>
          <w:u w:val="single"/>
        </w:rPr>
      </w:pPr>
      <w:r w:rsidRPr="00524F21">
        <w:rPr>
          <w:rFonts w:ascii="Verdana" w:hAnsi="Verdana"/>
          <w:b/>
          <w:sz w:val="24"/>
          <w:u w:val="single"/>
        </w:rPr>
        <w:t>TABLEAU</w:t>
      </w:r>
      <w:r w:rsidR="006707A2" w:rsidRPr="00524F21">
        <w:rPr>
          <w:rFonts w:ascii="Verdana" w:hAnsi="Verdana"/>
          <w:b/>
          <w:sz w:val="24"/>
          <w:u w:val="single"/>
        </w:rPr>
        <w:t>X</w:t>
      </w:r>
      <w:r w:rsidRPr="00524F21">
        <w:rPr>
          <w:rFonts w:ascii="Verdana" w:hAnsi="Verdana"/>
          <w:b/>
          <w:sz w:val="24"/>
          <w:u w:val="single"/>
        </w:rPr>
        <w:t xml:space="preserve"> D’AVANCEMENT </w:t>
      </w:r>
      <w:r w:rsidR="0017571B">
        <w:rPr>
          <w:rFonts w:ascii="Verdana" w:hAnsi="Verdana"/>
          <w:b/>
          <w:sz w:val="24"/>
          <w:u w:val="single"/>
        </w:rPr>
        <w:t>&amp; LISTE</w:t>
      </w:r>
      <w:r w:rsidR="0056161D">
        <w:rPr>
          <w:rFonts w:ascii="Verdana" w:hAnsi="Verdana"/>
          <w:b/>
          <w:sz w:val="24"/>
          <w:u w:val="single"/>
        </w:rPr>
        <w:t>S</w:t>
      </w:r>
      <w:r w:rsidR="0017571B">
        <w:rPr>
          <w:rFonts w:ascii="Verdana" w:hAnsi="Verdana"/>
          <w:b/>
          <w:sz w:val="24"/>
          <w:u w:val="single"/>
        </w:rPr>
        <w:t xml:space="preserve"> D’APTITUDE </w:t>
      </w:r>
    </w:p>
    <w:p w:rsidR="00AB76F1" w:rsidRDefault="00AB76F1" w:rsidP="00AB76F1">
      <w:pPr>
        <w:jc w:val="center"/>
        <w:rPr>
          <w:rFonts w:ascii="Verdana" w:hAnsi="Verdana"/>
          <w:u w:val="single"/>
        </w:rPr>
      </w:pPr>
    </w:p>
    <w:p w:rsidR="00524F21" w:rsidRPr="0093046D" w:rsidRDefault="00524F21" w:rsidP="00AB76F1">
      <w:pPr>
        <w:jc w:val="center"/>
        <w:rPr>
          <w:rFonts w:ascii="Verdana" w:hAnsi="Verdana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20"/>
        <w:gridCol w:w="5042"/>
      </w:tblGrid>
      <w:tr w:rsidR="00AB76F1" w:rsidRPr="00AB76F1" w:rsidTr="00524F21">
        <w:trPr>
          <w:trHeight w:val="1198"/>
        </w:trPr>
        <w:tc>
          <w:tcPr>
            <w:tcW w:w="4020" w:type="dxa"/>
            <w:vAlign w:val="center"/>
          </w:tcPr>
          <w:p w:rsidR="00AC37C0" w:rsidRPr="00AB76F1" w:rsidRDefault="00AB76F1" w:rsidP="00FC7801">
            <w:pPr>
              <w:rPr>
                <w:rFonts w:ascii="Verdana" w:hAnsi="Verdana"/>
              </w:rPr>
            </w:pPr>
            <w:r w:rsidRPr="00AB76F1">
              <w:rPr>
                <w:rFonts w:ascii="Verdana" w:hAnsi="Verdana"/>
              </w:rPr>
              <w:t>Lancement campagne</w:t>
            </w:r>
            <w:r w:rsidR="00524F21">
              <w:rPr>
                <w:rFonts w:ascii="Verdana" w:hAnsi="Verdana"/>
              </w:rPr>
              <w:t> </w:t>
            </w:r>
            <w:r w:rsidR="00A61EFB">
              <w:rPr>
                <w:rFonts w:ascii="Verdana" w:hAnsi="Verdana"/>
              </w:rPr>
              <w:t>TA</w:t>
            </w:r>
            <w:r w:rsidR="0017571B">
              <w:rPr>
                <w:rFonts w:ascii="Verdana" w:hAnsi="Verdana"/>
              </w:rPr>
              <w:t xml:space="preserve"> &amp; LA</w:t>
            </w:r>
            <w:r w:rsidR="00524F21">
              <w:rPr>
                <w:rFonts w:ascii="Verdana" w:hAnsi="Verdana"/>
              </w:rPr>
              <w:t> :</w:t>
            </w:r>
            <w:r w:rsidR="00A61EFB">
              <w:rPr>
                <w:rFonts w:ascii="Verdana" w:hAnsi="Verdana"/>
              </w:rPr>
              <w:t xml:space="preserve"> </w:t>
            </w:r>
          </w:p>
        </w:tc>
        <w:tc>
          <w:tcPr>
            <w:tcW w:w="5042" w:type="dxa"/>
            <w:vAlign w:val="center"/>
          </w:tcPr>
          <w:p w:rsidR="006965A3" w:rsidRPr="006965A3" w:rsidRDefault="00147D2B" w:rsidP="00191C40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 </w:t>
            </w:r>
            <w:r w:rsidR="00D03C6F">
              <w:rPr>
                <w:rFonts w:ascii="Verdana" w:hAnsi="Verdana"/>
              </w:rPr>
              <w:t>18 décembre</w:t>
            </w:r>
            <w:r>
              <w:rPr>
                <w:rFonts w:ascii="Verdana" w:hAnsi="Verdana"/>
              </w:rPr>
              <w:t xml:space="preserve"> 2023</w:t>
            </w:r>
          </w:p>
        </w:tc>
      </w:tr>
      <w:tr w:rsidR="00010331" w:rsidRPr="00AB76F1" w:rsidTr="00010331">
        <w:trPr>
          <w:trHeight w:val="794"/>
        </w:trPr>
        <w:tc>
          <w:tcPr>
            <w:tcW w:w="4020" w:type="dxa"/>
            <w:vAlign w:val="center"/>
          </w:tcPr>
          <w:p w:rsidR="004D3A57" w:rsidRDefault="004D3A57" w:rsidP="00010331">
            <w:pPr>
              <w:rPr>
                <w:rFonts w:ascii="Verdana" w:hAnsi="Verdana"/>
              </w:rPr>
            </w:pPr>
          </w:p>
          <w:p w:rsidR="00010331" w:rsidRDefault="00010331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Remise des dossiers agents aux supérieurs hiérarchiques </w:t>
            </w:r>
          </w:p>
          <w:p w:rsidR="00010331" w:rsidRDefault="00010331" w:rsidP="00010331">
            <w:pPr>
              <w:rPr>
                <w:rFonts w:ascii="Verdana" w:hAnsi="Verdana"/>
              </w:rPr>
            </w:pPr>
          </w:p>
        </w:tc>
        <w:tc>
          <w:tcPr>
            <w:tcW w:w="5042" w:type="dxa"/>
            <w:vAlign w:val="center"/>
          </w:tcPr>
          <w:p w:rsidR="00010331" w:rsidRDefault="00010331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Selon le calendrier interne de la structure</w:t>
            </w:r>
          </w:p>
        </w:tc>
      </w:tr>
      <w:tr w:rsidR="00010331" w:rsidRPr="00AB76F1" w:rsidTr="00524F21">
        <w:trPr>
          <w:trHeight w:val="1046"/>
        </w:trPr>
        <w:tc>
          <w:tcPr>
            <w:tcW w:w="4020" w:type="dxa"/>
            <w:vAlign w:val="center"/>
          </w:tcPr>
          <w:p w:rsidR="00010331" w:rsidRPr="00AB76F1" w:rsidRDefault="00524F21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Retour des dossiers à la DRH</w:t>
            </w:r>
            <w:r w:rsidR="00147D2B">
              <w:rPr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t>:</w:t>
            </w:r>
            <w:r w:rsidR="00010331">
              <w:rPr>
                <w:rFonts w:ascii="Verdana" w:hAnsi="Verdana"/>
              </w:rPr>
              <w:t xml:space="preserve"> gestion collective BIATSS Pharo</w:t>
            </w:r>
          </w:p>
        </w:tc>
        <w:tc>
          <w:tcPr>
            <w:tcW w:w="5042" w:type="dxa"/>
            <w:vAlign w:val="center"/>
          </w:tcPr>
          <w:p w:rsidR="006965A3" w:rsidRPr="00147D2B" w:rsidRDefault="00147D2B" w:rsidP="00524F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 </w:t>
            </w:r>
            <w:r w:rsidR="00D03C6F">
              <w:rPr>
                <w:rFonts w:ascii="Verdana" w:hAnsi="Verdana"/>
              </w:rPr>
              <w:t>1</w:t>
            </w:r>
            <w:r w:rsidR="00D03C6F" w:rsidRPr="00D03C6F">
              <w:rPr>
                <w:rFonts w:ascii="Verdana" w:hAnsi="Verdana"/>
                <w:vertAlign w:val="superscript"/>
              </w:rPr>
              <w:t>er</w:t>
            </w:r>
            <w:r w:rsidR="00D03C6F">
              <w:rPr>
                <w:rFonts w:ascii="Verdana" w:hAnsi="Verdana"/>
              </w:rPr>
              <w:t xml:space="preserve"> février 2024</w:t>
            </w:r>
            <w:r>
              <w:rPr>
                <w:rFonts w:ascii="Verdana" w:hAnsi="Verdana"/>
              </w:rPr>
              <w:t>, au plus tard</w:t>
            </w:r>
          </w:p>
        </w:tc>
      </w:tr>
      <w:tr w:rsidR="006C65A7" w:rsidRPr="00AB76F1" w:rsidTr="00524F21">
        <w:trPr>
          <w:trHeight w:val="1046"/>
        </w:trPr>
        <w:tc>
          <w:tcPr>
            <w:tcW w:w="4020" w:type="dxa"/>
            <w:vAlign w:val="center"/>
          </w:tcPr>
          <w:p w:rsidR="006C65A7" w:rsidRDefault="006C65A7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Réunion préparatoire de services : Pré-CCI Directions</w:t>
            </w:r>
          </w:p>
        </w:tc>
        <w:tc>
          <w:tcPr>
            <w:tcW w:w="5042" w:type="dxa"/>
            <w:vAlign w:val="center"/>
          </w:tcPr>
          <w:p w:rsidR="006965A3" w:rsidRDefault="00DB2848" w:rsidP="00524F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 </w:t>
            </w:r>
            <w:r w:rsidR="00D03C6F">
              <w:rPr>
                <w:rFonts w:ascii="Verdana" w:hAnsi="Verdana"/>
              </w:rPr>
              <w:t>09</w:t>
            </w:r>
            <w:r>
              <w:rPr>
                <w:rFonts w:ascii="Verdana" w:hAnsi="Verdana"/>
              </w:rPr>
              <w:t xml:space="preserve"> février 202</w:t>
            </w:r>
            <w:r w:rsidR="00D03C6F">
              <w:rPr>
                <w:rFonts w:ascii="Verdana" w:hAnsi="Verdana"/>
              </w:rPr>
              <w:t>4</w:t>
            </w:r>
          </w:p>
        </w:tc>
      </w:tr>
      <w:tr w:rsidR="006C65A7" w:rsidRPr="00AB76F1" w:rsidTr="00524F21">
        <w:trPr>
          <w:trHeight w:val="1046"/>
        </w:trPr>
        <w:tc>
          <w:tcPr>
            <w:tcW w:w="4020" w:type="dxa"/>
            <w:vAlign w:val="center"/>
          </w:tcPr>
          <w:p w:rsidR="006C65A7" w:rsidRDefault="006C65A7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Réunion préparatoire de services : Pré-CCI Doyens</w:t>
            </w:r>
          </w:p>
        </w:tc>
        <w:tc>
          <w:tcPr>
            <w:tcW w:w="5042" w:type="dxa"/>
            <w:vAlign w:val="center"/>
          </w:tcPr>
          <w:p w:rsidR="006965A3" w:rsidRPr="00056BF5" w:rsidRDefault="00DB2848" w:rsidP="00524F21">
            <w:pPr>
              <w:rPr>
                <w:rFonts w:ascii="Verdana" w:hAnsi="Verdana"/>
              </w:rPr>
            </w:pPr>
            <w:r w:rsidRPr="00056BF5">
              <w:rPr>
                <w:rFonts w:ascii="Verdana" w:hAnsi="Verdana"/>
              </w:rPr>
              <w:t xml:space="preserve">Le </w:t>
            </w:r>
            <w:r w:rsidR="00D03C6F">
              <w:rPr>
                <w:rFonts w:ascii="Verdana" w:hAnsi="Verdana"/>
              </w:rPr>
              <w:t>13 février</w:t>
            </w:r>
            <w:r w:rsidRPr="00056BF5">
              <w:rPr>
                <w:rFonts w:ascii="Verdana" w:hAnsi="Verdana"/>
              </w:rPr>
              <w:t xml:space="preserve"> 202</w:t>
            </w:r>
            <w:r w:rsidR="00D03C6F">
              <w:rPr>
                <w:rFonts w:ascii="Verdana" w:hAnsi="Verdana"/>
              </w:rPr>
              <w:t>4</w:t>
            </w:r>
          </w:p>
        </w:tc>
      </w:tr>
      <w:tr w:rsidR="00402686" w:rsidRPr="00AB76F1" w:rsidTr="00524F21">
        <w:trPr>
          <w:trHeight w:val="1046"/>
        </w:trPr>
        <w:tc>
          <w:tcPr>
            <w:tcW w:w="4020" w:type="dxa"/>
            <w:vAlign w:val="center"/>
          </w:tcPr>
          <w:p w:rsidR="00402686" w:rsidRPr="0027341C" w:rsidRDefault="00402686" w:rsidP="00010331">
            <w:pPr>
              <w:rPr>
                <w:rFonts w:ascii="Verdana" w:hAnsi="Verdana"/>
                <w:b/>
              </w:rPr>
            </w:pPr>
            <w:r w:rsidRPr="0027341C">
              <w:rPr>
                <w:rFonts w:ascii="Verdana" w:hAnsi="Verdana"/>
                <w:b/>
              </w:rPr>
              <w:t>Consultation des dossiers par les experts</w:t>
            </w:r>
          </w:p>
        </w:tc>
        <w:tc>
          <w:tcPr>
            <w:tcW w:w="5042" w:type="dxa"/>
            <w:vAlign w:val="center"/>
          </w:tcPr>
          <w:p w:rsidR="006965A3" w:rsidRPr="00147D2B" w:rsidRDefault="00147D2B" w:rsidP="00524F21">
            <w:pPr>
              <w:rPr>
                <w:rFonts w:ascii="Verdana" w:hAnsi="Verdana"/>
                <w:b/>
                <w:strike/>
              </w:rPr>
            </w:pPr>
            <w:r w:rsidRPr="007D5EEE">
              <w:rPr>
                <w:rFonts w:ascii="Verdana" w:hAnsi="Verdana"/>
                <w:b/>
              </w:rPr>
              <w:t xml:space="preserve">Du </w:t>
            </w:r>
            <w:r w:rsidR="00D03C6F">
              <w:rPr>
                <w:rFonts w:ascii="Verdana" w:hAnsi="Verdana"/>
                <w:b/>
              </w:rPr>
              <w:t>08</w:t>
            </w:r>
            <w:r w:rsidR="00DE4BD7">
              <w:rPr>
                <w:rFonts w:ascii="Verdana" w:hAnsi="Verdana"/>
                <w:b/>
              </w:rPr>
              <w:t xml:space="preserve"> </w:t>
            </w:r>
            <w:r w:rsidR="007D5EEE" w:rsidRPr="007D5EEE">
              <w:rPr>
                <w:rFonts w:ascii="Verdana" w:hAnsi="Verdana"/>
                <w:b/>
              </w:rPr>
              <w:t xml:space="preserve">février au </w:t>
            </w:r>
            <w:r w:rsidR="00D03C6F">
              <w:rPr>
                <w:rFonts w:ascii="Verdana" w:hAnsi="Verdana"/>
                <w:b/>
              </w:rPr>
              <w:t>12</w:t>
            </w:r>
            <w:r w:rsidR="007D5EEE" w:rsidRPr="007D5EEE">
              <w:rPr>
                <w:rFonts w:ascii="Verdana" w:hAnsi="Verdana"/>
                <w:b/>
              </w:rPr>
              <w:t xml:space="preserve"> mars 202</w:t>
            </w:r>
            <w:r w:rsidR="00D03C6F">
              <w:rPr>
                <w:rFonts w:ascii="Verdana" w:hAnsi="Verdana"/>
                <w:b/>
              </w:rPr>
              <w:t>4</w:t>
            </w:r>
          </w:p>
        </w:tc>
      </w:tr>
      <w:tr w:rsidR="00524F21" w:rsidRPr="00AB76F1" w:rsidTr="00524F21">
        <w:trPr>
          <w:trHeight w:val="977"/>
        </w:trPr>
        <w:tc>
          <w:tcPr>
            <w:tcW w:w="4020" w:type="dxa"/>
            <w:vAlign w:val="center"/>
          </w:tcPr>
          <w:p w:rsidR="00524F21" w:rsidRDefault="00524F21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CCI</w:t>
            </w:r>
            <w:r w:rsidR="008E2B4C">
              <w:rPr>
                <w:rFonts w:ascii="Verdana" w:hAnsi="Verdana"/>
              </w:rPr>
              <w:t xml:space="preserve"> </w:t>
            </w:r>
            <w:r w:rsidR="00DD7008">
              <w:rPr>
                <w:rFonts w:ascii="Verdana" w:hAnsi="Verdana"/>
              </w:rPr>
              <w:t>ATSS</w:t>
            </w:r>
            <w:bookmarkStart w:id="0" w:name="_GoBack"/>
            <w:bookmarkEnd w:id="0"/>
          </w:p>
        </w:tc>
        <w:tc>
          <w:tcPr>
            <w:tcW w:w="5042" w:type="dxa"/>
            <w:vAlign w:val="center"/>
          </w:tcPr>
          <w:p w:rsidR="006965A3" w:rsidRPr="00DB2848" w:rsidRDefault="001F3204" w:rsidP="00BB028A">
            <w:pPr>
              <w:rPr>
                <w:rFonts w:ascii="Verdana" w:hAnsi="Verdana"/>
              </w:rPr>
            </w:pPr>
            <w:r w:rsidRPr="001F3204">
              <w:rPr>
                <w:rFonts w:ascii="Verdana" w:hAnsi="Verdana"/>
              </w:rPr>
              <w:t xml:space="preserve">Le </w:t>
            </w:r>
            <w:r w:rsidR="00D03C6F">
              <w:rPr>
                <w:rFonts w:ascii="Verdana" w:hAnsi="Verdana"/>
              </w:rPr>
              <w:t>19</w:t>
            </w:r>
            <w:r w:rsidR="007D5EEE">
              <w:rPr>
                <w:rFonts w:ascii="Verdana" w:hAnsi="Verdana"/>
              </w:rPr>
              <w:t xml:space="preserve"> mars</w:t>
            </w:r>
            <w:r>
              <w:rPr>
                <w:rFonts w:ascii="Verdana" w:hAnsi="Verdana"/>
              </w:rPr>
              <w:t xml:space="preserve"> 202</w:t>
            </w:r>
            <w:r w:rsidR="00A00A14">
              <w:rPr>
                <w:rFonts w:ascii="Verdana" w:hAnsi="Verdana"/>
              </w:rPr>
              <w:t>4</w:t>
            </w:r>
          </w:p>
        </w:tc>
      </w:tr>
    </w:tbl>
    <w:p w:rsidR="00AB76F1" w:rsidRPr="00AB76F1" w:rsidRDefault="00AB76F1" w:rsidP="00AB76F1">
      <w:pPr>
        <w:jc w:val="both"/>
        <w:rPr>
          <w:rFonts w:ascii="Verdana" w:hAnsi="Verdana"/>
          <w:u w:val="single"/>
        </w:rPr>
      </w:pPr>
    </w:p>
    <w:sectPr w:rsidR="00AB76F1" w:rsidRPr="00AB76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150" w:rsidRDefault="00DA7150" w:rsidP="00AB76F1">
      <w:pPr>
        <w:spacing w:after="0" w:line="240" w:lineRule="auto"/>
      </w:pPr>
      <w:r>
        <w:separator/>
      </w:r>
    </w:p>
  </w:endnote>
  <w:endnote w:type="continuationSeparator" w:id="0">
    <w:p w:rsidR="00DA7150" w:rsidRDefault="00DA7150" w:rsidP="00AB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5E4" w:rsidRDefault="00B355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7C0" w:rsidRPr="0080717D" w:rsidRDefault="00AC37C0">
    <w:pPr>
      <w:pStyle w:val="Pieddepage"/>
      <w:rPr>
        <w:rFonts w:ascii="Verdana" w:hAnsi="Verdana"/>
        <w:sz w:val="18"/>
      </w:rPr>
    </w:pPr>
    <w:r w:rsidRPr="0080717D">
      <w:rPr>
        <w:rFonts w:ascii="Verdana" w:hAnsi="Verdana"/>
        <w:sz w:val="18"/>
      </w:rPr>
      <w:t xml:space="preserve">Avancement </w:t>
    </w:r>
    <w:r w:rsidR="00D45232">
      <w:rPr>
        <w:rFonts w:ascii="Verdana" w:hAnsi="Verdana"/>
        <w:sz w:val="18"/>
      </w:rPr>
      <w:t xml:space="preserve">personnels </w:t>
    </w:r>
    <w:r w:rsidR="00B355E4">
      <w:rPr>
        <w:rFonts w:ascii="Verdana" w:hAnsi="Verdana"/>
        <w:sz w:val="18"/>
      </w:rPr>
      <w:t>ATSS</w:t>
    </w:r>
    <w:r w:rsidRPr="0080717D">
      <w:rPr>
        <w:rFonts w:ascii="Verdana" w:hAnsi="Verdana"/>
        <w:sz w:val="18"/>
      </w:rPr>
      <w:t xml:space="preserve"> </w:t>
    </w:r>
    <w:r w:rsidRPr="0080717D">
      <w:rPr>
        <w:rFonts w:ascii="Verdana" w:hAnsi="Verdana"/>
        <w:sz w:val="18"/>
      </w:rPr>
      <w:tab/>
    </w:r>
    <w:r w:rsidRPr="0080717D">
      <w:rPr>
        <w:rFonts w:ascii="Verdana" w:hAnsi="Verdana"/>
        <w:sz w:val="18"/>
      </w:rPr>
      <w:ptab w:relativeTo="margin" w:alignment="right" w:leader="none"/>
    </w:r>
    <w:r w:rsidRPr="0080717D">
      <w:rPr>
        <w:rFonts w:ascii="Verdana" w:hAnsi="Verdana"/>
        <w:sz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5E4" w:rsidRDefault="00B355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150" w:rsidRDefault="00DA7150" w:rsidP="00AB76F1">
      <w:pPr>
        <w:spacing w:after="0" w:line="240" w:lineRule="auto"/>
      </w:pPr>
      <w:r>
        <w:separator/>
      </w:r>
    </w:p>
  </w:footnote>
  <w:footnote w:type="continuationSeparator" w:id="0">
    <w:p w:rsidR="00DA7150" w:rsidRDefault="00DA7150" w:rsidP="00AB7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5E4" w:rsidRDefault="00B355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7C0" w:rsidRDefault="00524F21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w:drawing>
        <wp:anchor distT="0" distB="0" distL="0" distR="0" simplePos="0" relativeHeight="251658240" behindDoc="0" locked="0" layoutInCell="1" allowOverlap="0">
          <wp:simplePos x="0" y="0"/>
          <wp:positionH relativeFrom="margin">
            <wp:align>left</wp:align>
          </wp:positionH>
          <wp:positionV relativeFrom="line">
            <wp:posOffset>-182880</wp:posOffset>
          </wp:positionV>
          <wp:extent cx="1200150" cy="623570"/>
          <wp:effectExtent l="0" t="0" r="0" b="5080"/>
          <wp:wrapSquare wrapText="bothSides"/>
          <wp:docPr id="1" name="Image 1" descr="https://sesame.univ-amu.fr/Logos/logo_a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uLogoSign_0" descr="https://sesame.univ-amu.fr/Logos/logo_amu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5E4" w:rsidRDefault="00B355E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6F1"/>
    <w:rsid w:val="00010331"/>
    <w:rsid w:val="00056BF5"/>
    <w:rsid w:val="000D7410"/>
    <w:rsid w:val="001059FC"/>
    <w:rsid w:val="00134C14"/>
    <w:rsid w:val="00147D2B"/>
    <w:rsid w:val="0017571B"/>
    <w:rsid w:val="00191C40"/>
    <w:rsid w:val="001F3204"/>
    <w:rsid w:val="0027341C"/>
    <w:rsid w:val="002E76B3"/>
    <w:rsid w:val="002F1456"/>
    <w:rsid w:val="003E66CE"/>
    <w:rsid w:val="00402686"/>
    <w:rsid w:val="00406BCE"/>
    <w:rsid w:val="00412F2D"/>
    <w:rsid w:val="00431637"/>
    <w:rsid w:val="00492055"/>
    <w:rsid w:val="004D31FC"/>
    <w:rsid w:val="004D3A57"/>
    <w:rsid w:val="005243A5"/>
    <w:rsid w:val="00524F21"/>
    <w:rsid w:val="0056161D"/>
    <w:rsid w:val="005E4951"/>
    <w:rsid w:val="006707A2"/>
    <w:rsid w:val="00670DD8"/>
    <w:rsid w:val="006743FD"/>
    <w:rsid w:val="006965A3"/>
    <w:rsid w:val="006A005D"/>
    <w:rsid w:val="006C65A7"/>
    <w:rsid w:val="006D1B1A"/>
    <w:rsid w:val="006E7879"/>
    <w:rsid w:val="007440A1"/>
    <w:rsid w:val="00754883"/>
    <w:rsid w:val="007D047B"/>
    <w:rsid w:val="007D5EEE"/>
    <w:rsid w:val="0080717D"/>
    <w:rsid w:val="00833780"/>
    <w:rsid w:val="00834525"/>
    <w:rsid w:val="008513E0"/>
    <w:rsid w:val="00871C64"/>
    <w:rsid w:val="008D3FC5"/>
    <w:rsid w:val="008E2B4C"/>
    <w:rsid w:val="0093046D"/>
    <w:rsid w:val="00985B22"/>
    <w:rsid w:val="009F7414"/>
    <w:rsid w:val="00A00A14"/>
    <w:rsid w:val="00A369F0"/>
    <w:rsid w:val="00A5384A"/>
    <w:rsid w:val="00A61EFB"/>
    <w:rsid w:val="00AB76F1"/>
    <w:rsid w:val="00AC37C0"/>
    <w:rsid w:val="00B13550"/>
    <w:rsid w:val="00B25C94"/>
    <w:rsid w:val="00B355E4"/>
    <w:rsid w:val="00B863EF"/>
    <w:rsid w:val="00BB028A"/>
    <w:rsid w:val="00BD1869"/>
    <w:rsid w:val="00C15B6C"/>
    <w:rsid w:val="00CA56BD"/>
    <w:rsid w:val="00CC2011"/>
    <w:rsid w:val="00CF7598"/>
    <w:rsid w:val="00D03C6F"/>
    <w:rsid w:val="00D45232"/>
    <w:rsid w:val="00DA7150"/>
    <w:rsid w:val="00DB2848"/>
    <w:rsid w:val="00DC6D4E"/>
    <w:rsid w:val="00DD0811"/>
    <w:rsid w:val="00DD7008"/>
    <w:rsid w:val="00DE4BD7"/>
    <w:rsid w:val="00E4753A"/>
    <w:rsid w:val="00EF7896"/>
    <w:rsid w:val="00FC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216CB5A"/>
  <w15:docId w15:val="{C09B0F44-0F86-42D3-B169-EAB12AE1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B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76F1"/>
  </w:style>
  <w:style w:type="paragraph" w:styleId="Pieddepage">
    <w:name w:val="footer"/>
    <w:basedOn w:val="Normal"/>
    <w:link w:val="PieddepageCar"/>
    <w:uiPriority w:val="99"/>
    <w:unhideWhenUsed/>
    <w:rsid w:val="00AB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6F1"/>
  </w:style>
  <w:style w:type="paragraph" w:styleId="Textedebulles">
    <w:name w:val="Balloon Text"/>
    <w:basedOn w:val="Normal"/>
    <w:link w:val="TextedebullesCar"/>
    <w:uiPriority w:val="99"/>
    <w:semiHidden/>
    <w:unhideWhenUsed/>
    <w:rsid w:val="00AB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s://sesame.univ-amu.fr/Logos/logo_amu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ROUGIER</dc:creator>
  <cp:lastModifiedBy>BOEGLI Emilie</cp:lastModifiedBy>
  <cp:revision>12</cp:revision>
  <cp:lastPrinted>2022-01-27T10:04:00Z</cp:lastPrinted>
  <dcterms:created xsi:type="dcterms:W3CDTF">2022-11-24T16:09:00Z</dcterms:created>
  <dcterms:modified xsi:type="dcterms:W3CDTF">2023-12-18T15:06:00Z</dcterms:modified>
</cp:coreProperties>
</file>